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F87F03" w:rsidRDefault="004C26F2" w:rsidP="00F87F03">
      <w:pPr>
        <w:autoSpaceDE w:val="0"/>
        <w:autoSpaceDN w:val="0"/>
        <w:adjustRightInd w:val="0"/>
        <w:spacing w:after="0" w:line="240" w:lineRule="auto"/>
        <w:jc w:val="center"/>
        <w:rPr>
          <w:b/>
          <w:sz w:val="28"/>
        </w:rPr>
      </w:pPr>
      <w:r w:rsidRPr="004C26F2">
        <w:rPr>
          <w:rFonts w:ascii="Arial" w:hAnsi="Arial" w:cs="Arial"/>
          <w:b/>
          <w:bCs/>
          <w:sz w:val="32"/>
          <w:szCs w:val="28"/>
        </w:rPr>
        <w:t>ARTRIN CUBANO</w:t>
      </w:r>
    </w:p>
    <w:p w:rsidR="004C26F2" w:rsidRDefault="004C26F2" w:rsidP="00D4149F">
      <w:pPr>
        <w:autoSpaceDE w:val="0"/>
        <w:autoSpaceDN w:val="0"/>
        <w:adjustRightInd w:val="0"/>
        <w:spacing w:after="0" w:line="240" w:lineRule="auto"/>
        <w:rPr>
          <w:b/>
          <w:sz w:val="28"/>
        </w:rPr>
      </w:pPr>
    </w:p>
    <w:p w:rsidR="004C26F2" w:rsidRDefault="004C26F2" w:rsidP="00D4149F">
      <w:pPr>
        <w:autoSpaceDE w:val="0"/>
        <w:autoSpaceDN w:val="0"/>
        <w:adjustRightInd w:val="0"/>
        <w:spacing w:after="0" w:line="240" w:lineRule="auto"/>
        <w:rPr>
          <w:b/>
          <w:sz w:val="28"/>
        </w:rPr>
      </w:pPr>
      <w:r w:rsidRPr="004C26F2">
        <w:rPr>
          <w:b/>
          <w:sz w:val="28"/>
        </w:rPr>
        <w:t xml:space="preserve">Registro sanitario: </w:t>
      </w:r>
      <w:r w:rsidRPr="004C26F2">
        <w:rPr>
          <w:sz w:val="28"/>
        </w:rPr>
        <w:t>No aplica</w:t>
      </w:r>
    </w:p>
    <w:p w:rsidR="00D4149F" w:rsidRDefault="00D4149F" w:rsidP="00D4149F">
      <w:pPr>
        <w:autoSpaceDE w:val="0"/>
        <w:autoSpaceDN w:val="0"/>
        <w:adjustRightInd w:val="0"/>
        <w:spacing w:after="0" w:line="240" w:lineRule="auto"/>
        <w:rPr>
          <w:b/>
          <w:sz w:val="28"/>
        </w:rPr>
      </w:pPr>
      <w:r w:rsidRPr="00D4149F">
        <w:rPr>
          <w:b/>
          <w:sz w:val="28"/>
        </w:rPr>
        <w:t xml:space="preserve">Fuente de la alerta: </w:t>
      </w:r>
      <w:r w:rsidRPr="00D4149F">
        <w:rPr>
          <w:sz w:val="28"/>
        </w:rPr>
        <w:t>Denuncia</w:t>
      </w:r>
      <w:r w:rsidRPr="00D4149F">
        <w:rPr>
          <w:b/>
          <w:sz w:val="28"/>
        </w:rPr>
        <w:t xml:space="preserve"> </w:t>
      </w:r>
    </w:p>
    <w:p w:rsidR="00086077" w:rsidRPr="004C26F2" w:rsidRDefault="00D4149F" w:rsidP="004C26F2">
      <w:pPr>
        <w:autoSpaceDE w:val="0"/>
        <w:autoSpaceDN w:val="0"/>
        <w:adjustRightInd w:val="0"/>
        <w:spacing w:after="0" w:line="240" w:lineRule="auto"/>
        <w:rPr>
          <w:bCs/>
          <w:sz w:val="28"/>
        </w:rPr>
      </w:pPr>
      <w:r w:rsidRPr="00D4149F">
        <w:rPr>
          <w:b/>
          <w:sz w:val="28"/>
        </w:rPr>
        <w:t xml:space="preserve">No. Identificación interno: </w:t>
      </w:r>
      <w:r w:rsidR="004C26F2" w:rsidRPr="004C26F2">
        <w:rPr>
          <w:sz w:val="28"/>
        </w:rPr>
        <w:t>MA2107-169</w:t>
      </w:r>
    </w:p>
    <w:p w:rsidR="006267B3" w:rsidRDefault="006267B3" w:rsidP="006267B3">
      <w:pPr>
        <w:autoSpaceDE w:val="0"/>
        <w:autoSpaceDN w:val="0"/>
        <w:adjustRightInd w:val="0"/>
        <w:spacing w:after="0" w:line="240" w:lineRule="auto"/>
        <w:jc w:val="center"/>
        <w:rPr>
          <w:sz w:val="28"/>
        </w:rPr>
      </w:pPr>
    </w:p>
    <w:p w:rsidR="006267B3" w:rsidRDefault="004C26F2" w:rsidP="00D4149F">
      <w:pPr>
        <w:autoSpaceDE w:val="0"/>
        <w:autoSpaceDN w:val="0"/>
        <w:adjustRightInd w:val="0"/>
        <w:spacing w:after="0" w:line="240" w:lineRule="auto"/>
        <w:jc w:val="center"/>
        <w:rPr>
          <w:sz w:val="28"/>
        </w:rPr>
      </w:pPr>
      <w:r>
        <w:rPr>
          <w:noProof/>
          <w:lang w:eastAsia="es-CO"/>
        </w:rPr>
        <w:drawing>
          <wp:inline distT="0" distB="0" distL="0" distR="0" wp14:anchorId="6E7B40EE" wp14:editId="7A0256F0">
            <wp:extent cx="4095750" cy="17553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798" t="30904" r="11393" b="22739"/>
                    <a:stretch/>
                  </pic:blipFill>
                  <pic:spPr bwMode="auto">
                    <a:xfrm>
                      <a:off x="0" y="0"/>
                      <a:ext cx="4101526" cy="1757796"/>
                    </a:xfrm>
                    <a:prstGeom prst="rect">
                      <a:avLst/>
                    </a:prstGeom>
                    <a:ln>
                      <a:noFill/>
                    </a:ln>
                    <a:extLst>
                      <a:ext uri="{53640926-AAD7-44D8-BBD7-CCE9431645EC}">
                        <a14:shadowObscured xmlns:a14="http://schemas.microsoft.com/office/drawing/2010/main"/>
                      </a:ext>
                    </a:extLst>
                  </pic:spPr>
                </pic:pic>
              </a:graphicData>
            </a:graphic>
          </wp:inline>
        </w:drawing>
      </w:r>
    </w:p>
    <w:p w:rsidR="00D4149F" w:rsidRDefault="00D4149F" w:rsidP="00D4149F">
      <w:pPr>
        <w:autoSpaceDE w:val="0"/>
        <w:autoSpaceDN w:val="0"/>
        <w:adjustRightInd w:val="0"/>
        <w:spacing w:after="0" w:line="240" w:lineRule="auto"/>
        <w:jc w:val="center"/>
        <w:rPr>
          <w:sz w:val="28"/>
        </w:rPr>
      </w:pPr>
    </w:p>
    <w:p w:rsidR="00D4149F" w:rsidRDefault="00D4149F" w:rsidP="00D4149F">
      <w:pPr>
        <w:autoSpaceDE w:val="0"/>
        <w:autoSpaceDN w:val="0"/>
        <w:adjustRightInd w:val="0"/>
        <w:spacing w:after="0" w:line="240" w:lineRule="auto"/>
        <w:jc w:val="center"/>
        <w:rPr>
          <w:sz w:val="28"/>
        </w:rPr>
      </w:pPr>
    </w:p>
    <w:p w:rsidR="004C26F2" w:rsidRDefault="004C26F2" w:rsidP="004C26F2">
      <w:pPr>
        <w:jc w:val="both"/>
        <w:rPr>
          <w:sz w:val="24"/>
          <w:szCs w:val="24"/>
        </w:rPr>
      </w:pPr>
      <w:r w:rsidRPr="004C26F2">
        <w:rPr>
          <w:sz w:val="24"/>
          <w:szCs w:val="24"/>
        </w:rPr>
        <w:t xml:space="preserve">El Instituto Nacional de Vigilancia de Medicamentos y Alimentos – </w:t>
      </w:r>
      <w:proofErr w:type="spellStart"/>
      <w:r w:rsidRPr="004C26F2">
        <w:rPr>
          <w:sz w:val="24"/>
          <w:szCs w:val="24"/>
        </w:rPr>
        <w:t>Invima</w:t>
      </w:r>
      <w:proofErr w:type="spellEnd"/>
      <w:r w:rsidRPr="004C26F2">
        <w:rPr>
          <w:sz w:val="24"/>
          <w:szCs w:val="24"/>
        </w:rPr>
        <w:t xml:space="preserve">, advierte a la ciudadanía sobre la comercialización fraudulenta del producto “ARTRIN CUBANO”. </w:t>
      </w:r>
    </w:p>
    <w:p w:rsidR="00F87F03" w:rsidRDefault="004C26F2" w:rsidP="004C26F2">
      <w:pPr>
        <w:jc w:val="both"/>
        <w:rPr>
          <w:sz w:val="24"/>
          <w:szCs w:val="24"/>
        </w:rPr>
      </w:pPr>
      <w:proofErr w:type="spellStart"/>
      <w:r w:rsidRPr="004C26F2">
        <w:rPr>
          <w:sz w:val="24"/>
          <w:szCs w:val="24"/>
        </w:rPr>
        <w:t>Invima</w:t>
      </w:r>
      <w:proofErr w:type="spellEnd"/>
      <w:r w:rsidRPr="004C26F2">
        <w:rPr>
          <w:sz w:val="24"/>
          <w:szCs w:val="24"/>
        </w:rPr>
        <w:t xml:space="preserve"> ha advertido en varias oportunidades sobre la comercialización ilegal del producto “ARTRIN CUBANO” con el mismo nombre o similares, a través de alertas y comunicados, indicando que no cuenta con registro sanitario, por lo tanto, no está autorizada su comercialización.</w:t>
      </w:r>
    </w:p>
    <w:p w:rsidR="004C26F2" w:rsidRDefault="004C26F2" w:rsidP="004C26F2">
      <w:pPr>
        <w:jc w:val="both"/>
        <w:rPr>
          <w:sz w:val="24"/>
          <w:szCs w:val="24"/>
        </w:rPr>
      </w:pPr>
      <w:r w:rsidRPr="004C26F2">
        <w:rPr>
          <w:sz w:val="24"/>
          <w:szCs w:val="24"/>
        </w:rPr>
        <w:t xml:space="preserve">Dentro de las acciones realizadas por el Instituto en su programa de </w:t>
      </w:r>
      <w:proofErr w:type="spellStart"/>
      <w:r w:rsidRPr="004C26F2">
        <w:rPr>
          <w:sz w:val="24"/>
          <w:szCs w:val="24"/>
        </w:rPr>
        <w:t>postcomercialización</w:t>
      </w:r>
      <w:proofErr w:type="spellEnd"/>
      <w:r w:rsidRPr="004C26F2">
        <w:rPr>
          <w:sz w:val="24"/>
          <w:szCs w:val="24"/>
        </w:rPr>
        <w:t xml:space="preserve">, se realizó el análisis de laboratorio al producto "ARTRIN Grageas", evidenciando que, además de no contar con registro sanitario, contiene corticoides no declarados en su composición, poniendo en riesgo la salud de quienes lo utilicen. </w:t>
      </w:r>
    </w:p>
    <w:p w:rsidR="004C26F2" w:rsidRPr="004C26F2" w:rsidRDefault="004C26F2" w:rsidP="004C26F2">
      <w:pPr>
        <w:jc w:val="both"/>
        <w:rPr>
          <w:sz w:val="24"/>
          <w:szCs w:val="24"/>
        </w:rPr>
      </w:pPr>
      <w:bookmarkStart w:id="0" w:name="_GoBack"/>
      <w:bookmarkEnd w:id="0"/>
      <w:r w:rsidRPr="004C26F2">
        <w:rPr>
          <w:sz w:val="24"/>
          <w:szCs w:val="24"/>
        </w:rPr>
        <w:t>De acuerdo con la normatividad sanitaria vigente, se trata de un producto fraudulento, que no ha cumplido con los requisitos de calidad, seguridad y eficacia. Adicionalmente, se desconoce su contenido real, trazabilidad, condiciones de almacenamiento y transporte.</w:t>
      </w:r>
    </w:p>
    <w:p w:rsidR="004C26F2" w:rsidRPr="004C26F2" w:rsidRDefault="004C26F2" w:rsidP="004C26F2">
      <w:pPr>
        <w:jc w:val="both"/>
        <w:rPr>
          <w:b/>
          <w:sz w:val="24"/>
          <w:szCs w:val="24"/>
        </w:rPr>
      </w:pPr>
    </w:p>
    <w:p w:rsidR="006953B5" w:rsidRDefault="006953B5" w:rsidP="006953B5">
      <w:pPr>
        <w:jc w:val="both"/>
        <w:rPr>
          <w:b/>
        </w:rPr>
      </w:pPr>
      <w:r w:rsidRPr="008606E9">
        <w:rPr>
          <w:b/>
        </w:rPr>
        <w:t>NOTA:</w:t>
      </w:r>
      <w:r>
        <w:rPr>
          <w:b/>
        </w:rPr>
        <w:t xml:space="preserve"> Actualmente no contamos con existencia de este </w:t>
      </w:r>
      <w:r w:rsidR="008738AF">
        <w:rPr>
          <w:b/>
        </w:rPr>
        <w:t xml:space="preserve">lote del </w:t>
      </w:r>
      <w:r>
        <w:rPr>
          <w:b/>
        </w:rPr>
        <w:t xml:space="preserve">producto en la institución. </w:t>
      </w:r>
    </w:p>
    <w:p w:rsidR="006267B3" w:rsidRPr="004C41DE" w:rsidRDefault="006953B5">
      <w:pPr>
        <w:jc w:val="both"/>
        <w:rPr>
          <w:b/>
        </w:rPr>
      </w:pPr>
      <w:r>
        <w:rPr>
          <w:b/>
        </w:rPr>
        <w:t>Equipo de Farmacovigilancia CPA</w:t>
      </w:r>
    </w:p>
    <w:sectPr w:rsidR="006267B3" w:rsidRPr="004C41DE" w:rsidSect="00B12368">
      <w:pgSz w:w="12240" w:h="15840"/>
      <w:pgMar w:top="1135" w:right="1325"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395533"/>
    <w:rsid w:val="003D5FC6"/>
    <w:rsid w:val="004C26F2"/>
    <w:rsid w:val="004C41DE"/>
    <w:rsid w:val="00530AD5"/>
    <w:rsid w:val="006267B3"/>
    <w:rsid w:val="006953B5"/>
    <w:rsid w:val="006C6DFA"/>
    <w:rsid w:val="006C7576"/>
    <w:rsid w:val="0080434D"/>
    <w:rsid w:val="00813C16"/>
    <w:rsid w:val="008738AF"/>
    <w:rsid w:val="00AD64B8"/>
    <w:rsid w:val="00B12368"/>
    <w:rsid w:val="00B6328E"/>
    <w:rsid w:val="00D4149F"/>
    <w:rsid w:val="00E4647E"/>
    <w:rsid w:val="00EE4BEE"/>
    <w:rsid w:val="00F13750"/>
    <w:rsid w:val="00F14BB2"/>
    <w:rsid w:val="00F831EE"/>
    <w:rsid w:val="00F87F03"/>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3D18"/>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204</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18</cp:revision>
  <dcterms:created xsi:type="dcterms:W3CDTF">2021-03-29T15:50:00Z</dcterms:created>
  <dcterms:modified xsi:type="dcterms:W3CDTF">2021-08-24T13:31:00Z</dcterms:modified>
</cp:coreProperties>
</file>